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8938B1">
        <w:rPr>
          <w:sz w:val="28"/>
          <w:szCs w:val="28"/>
        </w:rPr>
        <w:t xml:space="preserve">     </w:t>
      </w:r>
      <w:r w:rsidR="00D91373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D91373">
        <w:rPr>
          <w:sz w:val="28"/>
          <w:szCs w:val="28"/>
        </w:rPr>
        <w:t>2</w:t>
      </w:r>
      <w:r w:rsidR="008938B1">
        <w:rPr>
          <w:sz w:val="28"/>
          <w:szCs w:val="28"/>
        </w:rPr>
        <w:t>6</w:t>
      </w:r>
      <w:r w:rsidR="00C8111A">
        <w:rPr>
          <w:sz w:val="28"/>
          <w:szCs w:val="28"/>
        </w:rPr>
        <w:t xml:space="preserve"> </w:t>
      </w:r>
      <w:r w:rsidR="008938B1">
        <w:rPr>
          <w:sz w:val="28"/>
          <w:szCs w:val="28"/>
        </w:rPr>
        <w:t>июня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46505C">
        <w:rPr>
          <w:sz w:val="28"/>
          <w:szCs w:val="28"/>
        </w:rPr>
        <w:t xml:space="preserve">временно </w:t>
      </w:r>
      <w:r w:rsidR="00355757">
        <w:rPr>
          <w:sz w:val="28"/>
          <w:szCs w:val="28"/>
        </w:rPr>
        <w:t>исполняющи</w:t>
      </w:r>
      <w:r w:rsidR="00D91373">
        <w:rPr>
          <w:sz w:val="28"/>
          <w:szCs w:val="28"/>
        </w:rPr>
        <w:t>е обязанности заместителей</w:t>
      </w:r>
      <w:r w:rsidR="00355757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>представители Брянской областной Думы, Брянской городской 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 xml:space="preserve">страции,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5D0C6C" w:rsidP="00C8694C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реализации регионального проекта «Формирование комфортной городской среды» национального проекта «Жилье и городская среда»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D91373">
        <w:rPr>
          <w:sz w:val="28"/>
          <w:szCs w:val="28"/>
        </w:rPr>
        <w:t xml:space="preserve">Андрианова О.В., директора департамента топливно-энергетического комплекса и жилищно-коммунального хозяйства Брянской области, </w:t>
      </w:r>
      <w:r w:rsidR="005D0C6C">
        <w:rPr>
          <w:sz w:val="28"/>
          <w:szCs w:val="28"/>
        </w:rPr>
        <w:t>Кошарного С.Н., заместителя Главы Брянской городской администрации</w:t>
      </w:r>
      <w:r w:rsidR="00D91373">
        <w:rPr>
          <w:sz w:val="28"/>
          <w:szCs w:val="28"/>
        </w:rPr>
        <w:t>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5D0C6C" w:rsidRPr="005B36A2" w:rsidRDefault="003C3C8A" w:rsidP="005D0C6C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6AA5">
        <w:rPr>
          <w:sz w:val="28"/>
          <w:szCs w:val="28"/>
        </w:rPr>
        <w:t xml:space="preserve">1. </w:t>
      </w:r>
      <w:r w:rsidR="00FF4842">
        <w:rPr>
          <w:sz w:val="28"/>
          <w:szCs w:val="28"/>
        </w:rPr>
        <w:t xml:space="preserve">Принять к сведению информацию </w:t>
      </w:r>
      <w:r w:rsidR="00D91373">
        <w:rPr>
          <w:sz w:val="28"/>
          <w:szCs w:val="28"/>
        </w:rPr>
        <w:t xml:space="preserve">Андрианова О.В., директора департамента топливно-энергетического комплекса и жилищно-коммунального хозяйства Брянской области, </w:t>
      </w:r>
      <w:r w:rsidR="005D0C6C">
        <w:rPr>
          <w:sz w:val="28"/>
          <w:szCs w:val="28"/>
        </w:rPr>
        <w:t>Кошарного С.Н., заместителя Главы Брянской городской администрации.</w:t>
      </w:r>
    </w:p>
    <w:p w:rsidR="00D91373" w:rsidRPr="005B36A2" w:rsidRDefault="00D91373" w:rsidP="00D91373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D91373" w:rsidRDefault="003E6AA5" w:rsidP="005D0C6C">
      <w:pPr>
        <w:ind w:firstLine="709"/>
        <w:jc w:val="both"/>
        <w:rPr>
          <w:sz w:val="28"/>
          <w:szCs w:val="28"/>
        </w:rPr>
      </w:pPr>
      <w:r w:rsidRPr="00C7133E">
        <w:rPr>
          <w:sz w:val="28"/>
          <w:szCs w:val="28"/>
        </w:rPr>
        <w:lastRenderedPageBreak/>
        <w:t>2.</w:t>
      </w:r>
      <w:r w:rsidR="00D91373" w:rsidRPr="00570CE4">
        <w:rPr>
          <w:sz w:val="28"/>
          <w:szCs w:val="28"/>
        </w:rPr>
        <w:t xml:space="preserve"> </w:t>
      </w:r>
      <w:r w:rsidR="005D0C6C">
        <w:rPr>
          <w:sz w:val="28"/>
          <w:szCs w:val="28"/>
        </w:rPr>
        <w:t xml:space="preserve">Главам администраций муниципальных образований Брянской области </w:t>
      </w:r>
      <w:r w:rsidR="00EE0CCE">
        <w:rPr>
          <w:sz w:val="28"/>
          <w:szCs w:val="28"/>
        </w:rPr>
        <w:t xml:space="preserve">завершить работы на объектах в </w:t>
      </w:r>
      <w:r w:rsidR="00EE0CCE" w:rsidRPr="00EE0CCE">
        <w:rPr>
          <w:sz w:val="28"/>
          <w:szCs w:val="28"/>
        </w:rPr>
        <w:t>рамках регионального проекта «Формирование комфортной городской среды» национального проекта «Жилье и городская среда»</w:t>
      </w:r>
      <w:r w:rsidR="00EE0CCE">
        <w:rPr>
          <w:sz w:val="28"/>
          <w:szCs w:val="28"/>
        </w:rPr>
        <w:t xml:space="preserve"> в срок до 1 августа 2023 года.</w:t>
      </w:r>
    </w:p>
    <w:p w:rsidR="00EE0CCE" w:rsidRDefault="00EE0CCE" w:rsidP="005D0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Макарову А.Н., Главе Брянской городской администрации, обеспечить ежедневный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прохождением работ на объектах                      в </w:t>
      </w:r>
      <w:r w:rsidRPr="00EE0CCE">
        <w:rPr>
          <w:sz w:val="28"/>
          <w:szCs w:val="28"/>
        </w:rPr>
        <w:t>рамках регионального проекта «Формирование комфортной городской среды» национального проекта «Жилье и городская среда»</w:t>
      </w:r>
      <w:r>
        <w:rPr>
          <w:sz w:val="28"/>
          <w:szCs w:val="28"/>
        </w:rPr>
        <w:t xml:space="preserve">. </w:t>
      </w:r>
    </w:p>
    <w:p w:rsidR="00EE0CCE" w:rsidRPr="00EE0CCE" w:rsidRDefault="00EE0CCE" w:rsidP="005D0C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завершить до 1 октября 2023 года.</w:t>
      </w:r>
    </w:p>
    <w:p w:rsidR="003E6AA5" w:rsidRPr="00EE0CCE" w:rsidRDefault="003E6AA5" w:rsidP="00FB0299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E6AA5" w:rsidRPr="005B36A2" w:rsidRDefault="003E6AA5" w:rsidP="003E6AA5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F22045" w:rsidRDefault="00F22045" w:rsidP="00370063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F22045" w:rsidRDefault="00F22045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066008" w:rsidRDefault="00066008" w:rsidP="00F22045">
      <w:pPr>
        <w:ind w:firstLine="709"/>
        <w:jc w:val="both"/>
        <w:rPr>
          <w:sz w:val="28"/>
          <w:szCs w:val="28"/>
        </w:rPr>
      </w:pPr>
    </w:p>
    <w:p w:rsidR="00F22045" w:rsidRDefault="00F22045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p w:rsidR="00EE0CCE" w:rsidRDefault="00EE0CCE" w:rsidP="00F22045">
      <w:pPr>
        <w:ind w:firstLine="709"/>
        <w:jc w:val="both"/>
        <w:rPr>
          <w:sz w:val="28"/>
          <w:szCs w:val="28"/>
        </w:rPr>
      </w:pPr>
    </w:p>
    <w:sectPr w:rsidR="00EE0CCE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A5" w:rsidRDefault="007317A5">
      <w:r>
        <w:separator/>
      </w:r>
    </w:p>
  </w:endnote>
  <w:endnote w:type="continuationSeparator" w:id="0">
    <w:p w:rsidR="007317A5" w:rsidRDefault="0073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A5" w:rsidRDefault="007317A5">
      <w:r>
        <w:separator/>
      </w:r>
    </w:p>
  </w:footnote>
  <w:footnote w:type="continuationSeparator" w:id="0">
    <w:p w:rsidR="007317A5" w:rsidRDefault="00731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2B39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2B39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5DC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17A5"/>
    <w:rsid w:val="007327E1"/>
    <w:rsid w:val="0073439E"/>
    <w:rsid w:val="00736E17"/>
    <w:rsid w:val="00740750"/>
    <w:rsid w:val="00743882"/>
    <w:rsid w:val="00743C9B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5DDC"/>
    <w:rsid w:val="008D5F82"/>
    <w:rsid w:val="008E0361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2018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4A58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77B3"/>
    <w:rsid w:val="00C209B4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8FF2-1BD5-4303-908C-3C66BD3E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2023-05-03T12:42:00Z</cp:lastPrinted>
  <dcterms:created xsi:type="dcterms:W3CDTF">2023-07-31T06:18:00Z</dcterms:created>
  <dcterms:modified xsi:type="dcterms:W3CDTF">2023-07-31T06:18:00Z</dcterms:modified>
</cp:coreProperties>
</file>